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87E1" w14:textId="77777777" w:rsidR="00207F63" w:rsidRDefault="00000000">
      <w:pPr>
        <w:pStyle w:val="FootnoteText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18608B0C" w14:textId="77777777" w:rsidR="00207F63" w:rsidRDefault="00000000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Ananda, </w:t>
      </w:r>
      <w:proofErr w:type="spellStart"/>
      <w:r>
        <w:rPr>
          <w:rFonts w:ascii="Times New Roman" w:hAnsi="Times New Roman" w:cs="Times New Roman"/>
          <w:sz w:val="24"/>
          <w:szCs w:val="24"/>
        </w:rPr>
        <w:t>Rusydi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Muhammad Fadhli. 2018.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Pendidikan</w:t>
      </w:r>
      <w:r>
        <w:rPr>
          <w:rFonts w:ascii="Times New Roman" w:hAnsi="Times New Roman" w:cs="Times New Roman"/>
          <w:sz w:val="24"/>
          <w:szCs w:val="24"/>
        </w:rPr>
        <w:t>. CV : WIDYA PUSPITA.</w:t>
      </w:r>
    </w:p>
    <w:p w14:paraId="4AC309B3" w14:textId="77777777" w:rsidR="00207F63" w:rsidRDefault="0000000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57F6AA" w14:textId="77777777" w:rsidR="00207F63" w:rsidRDefault="0000000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Syaifuddin</w:t>
      </w:r>
      <w:proofErr w:type="spellEnd"/>
      <w:r>
        <w:rPr>
          <w:rFonts w:ascii="Times New Roman" w:hAnsi="Times New Roman" w:cs="Times New Roman"/>
          <w:sz w:val="24"/>
          <w:szCs w:val="24"/>
        </w:rPr>
        <w:t>. 2017.  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Skala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Nur,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Role Playing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Artikulasi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Hasil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Pencemaran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VII Di MTs Negri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Makassar: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Alauddin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9E9B0B" w14:textId="77777777" w:rsidR="00207F63" w:rsidRDefault="00000000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Azmi, Sarah Nur.”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Antara Model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Cooperative Learning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Stad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Hasil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PAI</w:t>
      </w:r>
      <w:r>
        <w:rPr>
          <w:rFonts w:ascii="Times New Roman" w:hAnsi="Times New Roman" w:cs="Times New Roman"/>
          <w:sz w:val="24"/>
          <w:szCs w:val="24"/>
        </w:rPr>
        <w:t>”.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14:paraId="13AED32F" w14:textId="77777777" w:rsidR="00207F63" w:rsidRDefault="00000000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Chomaidi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Pendidikan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Strategi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E871EA" w14:textId="77777777" w:rsidR="00207F63" w:rsidRDefault="00000000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Model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Dinamika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 Yogyakarta: CV Budi Utama.</w:t>
      </w:r>
    </w:p>
    <w:p w14:paraId="5466EE8E" w14:textId="77777777" w:rsidR="00207F63" w:rsidRDefault="0000000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  <w:sectPr w:rsidR="00207F63">
          <w:headerReference w:type="default" r:id="rId6"/>
          <w:footerReference w:type="default" r:id="rId7"/>
          <w:pgSz w:w="12240" w:h="15840"/>
          <w:pgMar w:top="2268" w:right="1701" w:bottom="1701" w:left="226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di MTs Darussalam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Bulubrangsi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2021. 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Bapak </w:t>
      </w:r>
      <w:proofErr w:type="spellStart"/>
      <w:r>
        <w:rPr>
          <w:rFonts w:ascii="Times New Roman" w:hAnsi="Times New Roman" w:cs="Times New Roman"/>
          <w:sz w:val="24"/>
          <w:szCs w:val="24"/>
        </w:rPr>
        <w:t>Shofi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DAA18B" w14:textId="77777777" w:rsidR="00207F63" w:rsidRDefault="00000000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Muhtar S. 2012. ”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Kontekstual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Vol.17, No. 2, Mei-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Insania</w:t>
      </w:r>
      <w:proofErr w:type="spellEnd"/>
      <w:r>
        <w:rPr>
          <w:rFonts w:ascii="Times New Roman" w:hAnsi="Times New Roman" w:cs="Times New Roman"/>
          <w:sz w:val="24"/>
          <w:szCs w:val="24"/>
        </w:rPr>
        <w:t>,.</w:t>
      </w:r>
    </w:p>
    <w:p w14:paraId="5D7410CF" w14:textId="77777777" w:rsidR="00207F63" w:rsidRDefault="00000000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Nur, </w:t>
      </w:r>
      <w:proofErr w:type="spellStart"/>
      <w:r>
        <w:rPr>
          <w:rFonts w:ascii="Times New Roman" w:hAnsi="Times New Roman" w:cs="Times New Roman"/>
          <w:sz w:val="24"/>
          <w:szCs w:val="24"/>
        </w:rPr>
        <w:t>Himawati</w:t>
      </w:r>
      <w:proofErr w:type="spellEnd"/>
      <w:r>
        <w:rPr>
          <w:rFonts w:ascii="Times New Roman" w:hAnsi="Times New Roman" w:cs="Times New Roman"/>
          <w:sz w:val="24"/>
          <w:szCs w:val="24"/>
        </w:rPr>
        <w:t>. 2017. 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Roll Playing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Artikulasi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Hasil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Pencemaran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VII Di MTs Negri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UIN </w:t>
      </w:r>
      <w:proofErr w:type="spellStart"/>
      <w:r>
        <w:rPr>
          <w:rFonts w:ascii="Times New Roman" w:hAnsi="Times New Roman" w:cs="Times New Roman"/>
          <w:sz w:val="24"/>
          <w:szCs w:val="24"/>
        </w:rPr>
        <w:t>Alauddin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14:paraId="48B5C1B2" w14:textId="77777777" w:rsidR="00207F63" w:rsidRDefault="0000000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Isjoni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Pustaka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,.</w:t>
      </w:r>
    </w:p>
    <w:p w14:paraId="7FD4A419" w14:textId="77777777" w:rsidR="00207F63" w:rsidRDefault="00000000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Nur. 2018. 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Mata Pelajaran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Akidah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Akhlak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Keagamaan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Madrasah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Tsanawiyah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Negeri 1 Lampung Timur”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A85C81" w14:textId="77777777" w:rsidR="00207F63" w:rsidRDefault="00000000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Masrifah</w:t>
      </w:r>
      <w:proofErr w:type="spellEnd"/>
      <w:r>
        <w:rPr>
          <w:rFonts w:ascii="Times New Roman" w:hAnsi="Times New Roman" w:cs="Times New Roman"/>
          <w:sz w:val="24"/>
          <w:szCs w:val="24"/>
        </w:rPr>
        <w:t>. 2016. ”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Contekstual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Teaching And Learning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Hasil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Aqidah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Akhlak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II MI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Darul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Istiqomah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,: vol.3 no.2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desember.pp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97-104 p-ISSN : 2407-2451. </w:t>
      </w:r>
    </w:p>
    <w:p w14:paraId="24F17970" w14:textId="77777777" w:rsidR="00207F63" w:rsidRDefault="0000000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Pendidikan</w:t>
      </w:r>
      <w:r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CC767B" w14:textId="77777777" w:rsidR="00207F63" w:rsidRDefault="00000000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Ismail,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Surabaya :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EA40BF" w14:textId="77777777" w:rsidR="00207F63" w:rsidRDefault="00000000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Octavia,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Shilphy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2020.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Model-Model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CV Budi Utama. </w:t>
      </w:r>
    </w:p>
    <w:p w14:paraId="74888385" w14:textId="59ADBEDA" w:rsidR="00C20D56" w:rsidRPr="00C20D56" w:rsidRDefault="00C20D56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D56">
        <w:rPr>
          <w:rFonts w:ascii="Times New Roman" w:hAnsi="Times New Roman" w:cs="Times New Roman"/>
          <w:sz w:val="24"/>
          <w:szCs w:val="24"/>
        </w:rPr>
        <w:t>Rohmaningtyas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2021. </w:t>
      </w:r>
      <w:proofErr w:type="spellStart"/>
      <w:r w:rsidRPr="00C20D56">
        <w:rPr>
          <w:rFonts w:ascii="Times New Roman" w:hAnsi="Times New Roman" w:cs="Times New Roman"/>
          <w:sz w:val="24"/>
          <w:szCs w:val="24"/>
        </w:rPr>
        <w:t>Wakaf</w:t>
      </w:r>
      <w:proofErr w:type="spellEnd"/>
      <w:r w:rsidRPr="00C20D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20D56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C20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D56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C20D56">
        <w:rPr>
          <w:rFonts w:ascii="Times New Roman" w:hAnsi="Times New Roman" w:cs="Times New Roman"/>
          <w:sz w:val="24"/>
          <w:szCs w:val="24"/>
        </w:rPr>
        <w:t xml:space="preserve"> di 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0D56">
        <w:rPr>
          <w:rFonts w:ascii="Times New Roman" w:hAnsi="Times New Roman" w:cs="Times New Roman"/>
          <w:i/>
          <w:iCs/>
          <w:sz w:val="24"/>
          <w:szCs w:val="24"/>
        </w:rPr>
        <w:t xml:space="preserve">ADILLA: </w:t>
      </w:r>
      <w:proofErr w:type="spellStart"/>
      <w:r w:rsidRPr="00C20D56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C20D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0D56">
        <w:rPr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 w:rsidRPr="00C20D56">
        <w:rPr>
          <w:rFonts w:ascii="Times New Roman" w:hAnsi="Times New Roman" w:cs="Times New Roman"/>
          <w:i/>
          <w:iCs/>
          <w:sz w:val="24"/>
          <w:szCs w:val="24"/>
        </w:rPr>
        <w:t xml:space="preserve"> Ekonomi </w:t>
      </w:r>
      <w:proofErr w:type="spellStart"/>
      <w:r w:rsidRPr="00C20D56">
        <w:rPr>
          <w:rFonts w:ascii="Times New Roman" w:hAnsi="Times New Roman" w:cs="Times New Roman"/>
          <w:i/>
          <w:iCs/>
          <w:sz w:val="24"/>
          <w:szCs w:val="24"/>
        </w:rPr>
        <w:t>Syari'ah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E0334">
        <w:rPr>
          <w:rFonts w:ascii="Times New Roman" w:hAnsi="Times New Roman" w:cs="Times New Roman"/>
          <w:sz w:val="24"/>
          <w:szCs w:val="24"/>
        </w:rPr>
        <w:t xml:space="preserve">Vol. </w:t>
      </w:r>
      <w:r w:rsidR="009E0334" w:rsidRPr="009E0334">
        <w:rPr>
          <w:rFonts w:ascii="Times New Roman" w:hAnsi="Times New Roman" w:cs="Times New Roman"/>
          <w:sz w:val="24"/>
          <w:szCs w:val="24"/>
        </w:rPr>
        <w:t>4 (2), 82-91</w:t>
      </w:r>
      <w:r w:rsidR="009E0334">
        <w:rPr>
          <w:rFonts w:ascii="Times New Roman" w:hAnsi="Times New Roman" w:cs="Times New Roman"/>
          <w:sz w:val="24"/>
          <w:szCs w:val="24"/>
        </w:rPr>
        <w:t>.</w:t>
      </w:r>
    </w:p>
    <w:p w14:paraId="09C2C717" w14:textId="0C820F10" w:rsidR="00207F63" w:rsidRDefault="00000000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Santoso, Erik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2017. 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Konteksual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Dasar</w:t>
      </w:r>
      <w:r>
        <w:rPr>
          <w:rFonts w:ascii="Times New Roman" w:hAnsi="Times New Roman" w:cs="Times New Roman"/>
          <w:sz w:val="24"/>
          <w:szCs w:val="24"/>
        </w:rPr>
        <w:t>”Dalam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Cakrawala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Pendas Vol. 3 No. 1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Semarang: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Cakrawala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05C7FD2" w14:textId="77777777" w:rsidR="00207F63" w:rsidRDefault="00000000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Sufiani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ta’dib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vol. 10, no. 2,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juli-desember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>. Kendari:  al-</w:t>
      </w:r>
      <w:proofErr w:type="spellStart"/>
      <w:r>
        <w:rPr>
          <w:rFonts w:ascii="Times New Roman" w:hAnsi="Times New Roman" w:cs="Times New Roman"/>
          <w:sz w:val="24"/>
          <w:szCs w:val="24"/>
        </w:rPr>
        <w:t>ta’dib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A0532F" w14:textId="77777777" w:rsidR="00207F63" w:rsidRDefault="000000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Kuantitatif,Kualitatif,R&amp;D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Bandung;Alfabeta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A41F3E" w14:textId="77777777" w:rsidR="00207F63" w:rsidRDefault="0000000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Suprijono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r>
        <w:rPr>
          <w:rFonts w:ascii="Times New Roman" w:hAnsi="Times New Roman" w:cs="Times New Roman"/>
          <w:i/>
          <w:iCs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 xml:space="preserve">. Yogyakarta : Pustaka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,.</w:t>
      </w:r>
    </w:p>
    <w:p w14:paraId="6F4F8050" w14:textId="77777777" w:rsidR="00207F63" w:rsidRDefault="0000000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Rudy Ahmad. 2018.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Pendidikan Islam</w:t>
      </w:r>
      <w:r>
        <w:rPr>
          <w:rFonts w:ascii="Times New Roman" w:hAnsi="Times New Roman" w:cs="Times New Roman"/>
          <w:sz w:val="24"/>
          <w:szCs w:val="24"/>
        </w:rPr>
        <w:t>. Yogyakarta: CV Budi Utama.</w:t>
      </w:r>
    </w:p>
    <w:p w14:paraId="57FA6164" w14:textId="77777777" w:rsidR="00207F63" w:rsidRDefault="00207F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71B8F" w14:textId="77777777" w:rsidR="00207F63" w:rsidRDefault="00207F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91BCE" w14:textId="77777777" w:rsidR="00207F63" w:rsidRDefault="00207F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CAC64" w14:textId="77777777" w:rsidR="00207F63" w:rsidRDefault="00207F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E4A26" w14:textId="77777777" w:rsidR="00207F63" w:rsidRDefault="00207F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F7B21" w14:textId="77777777" w:rsidR="00207F63" w:rsidRDefault="00207F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38D55" w14:textId="77777777" w:rsidR="00207F63" w:rsidRDefault="00207F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1E8E5" w14:textId="77777777" w:rsidR="00207F63" w:rsidRDefault="00207F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06C23" w14:textId="77777777" w:rsidR="00207F63" w:rsidRDefault="00207F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1577A" w14:textId="77777777" w:rsidR="00207F63" w:rsidRDefault="00207F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5B837" w14:textId="77777777" w:rsidR="00207F63" w:rsidRDefault="00207F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8E81B" w14:textId="77777777" w:rsidR="00207F63" w:rsidRDefault="00207F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D0A48" w14:textId="77777777" w:rsidR="00207F63" w:rsidRDefault="00207F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07F63" w:rsidSect="004C4D7F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2513" w14:textId="77777777" w:rsidR="005B367E" w:rsidRDefault="005B367E">
      <w:pPr>
        <w:spacing w:after="0" w:line="240" w:lineRule="auto"/>
      </w:pPr>
      <w:r>
        <w:separator/>
      </w:r>
    </w:p>
  </w:endnote>
  <w:endnote w:type="continuationSeparator" w:id="0">
    <w:p w14:paraId="4829C058" w14:textId="77777777" w:rsidR="005B367E" w:rsidRDefault="005B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1C96" w14:textId="77777777" w:rsidR="00207F63" w:rsidRDefault="000000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82</w:t>
    </w:r>
    <w:r>
      <w:rPr>
        <w:noProof/>
      </w:rPr>
      <w:fldChar w:fldCharType="end"/>
    </w:r>
  </w:p>
  <w:p w14:paraId="2B88644F" w14:textId="77777777" w:rsidR="00207F63" w:rsidRDefault="00207F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6854" w14:textId="77777777" w:rsidR="005B367E" w:rsidRDefault="005B367E">
      <w:pPr>
        <w:spacing w:after="0" w:line="240" w:lineRule="auto"/>
      </w:pPr>
      <w:r>
        <w:separator/>
      </w:r>
    </w:p>
  </w:footnote>
  <w:footnote w:type="continuationSeparator" w:id="0">
    <w:p w14:paraId="3B1BF100" w14:textId="77777777" w:rsidR="005B367E" w:rsidRDefault="005B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146C" w14:textId="77777777" w:rsidR="00207F63" w:rsidRDefault="00207F63">
    <w:pPr>
      <w:pStyle w:val="Header"/>
      <w:jc w:val="right"/>
    </w:pPr>
  </w:p>
  <w:p w14:paraId="04D8236B" w14:textId="77777777" w:rsidR="00207F63" w:rsidRDefault="00207F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63"/>
    <w:rsid w:val="00207F63"/>
    <w:rsid w:val="004C4D7F"/>
    <w:rsid w:val="005B367E"/>
    <w:rsid w:val="009E0334"/>
    <w:rsid w:val="00C2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5B4C"/>
  <w15:docId w15:val="{1F373E90-96B4-48CA-9467-D9964D72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2021-08-01T22:11:00Z</cp:lastPrinted>
  <dcterms:created xsi:type="dcterms:W3CDTF">2022-08-16T08:37:00Z</dcterms:created>
  <dcterms:modified xsi:type="dcterms:W3CDTF">2022-08-16T08:42:00Z</dcterms:modified>
</cp:coreProperties>
</file>